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A4D85" w14:textId="77777777" w:rsidR="002A6C48" w:rsidRPr="00B31036" w:rsidRDefault="002A6C48" w:rsidP="00F772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CB5DD4F" w14:textId="27F7EC94" w:rsidR="00F77263" w:rsidRPr="00F77263" w:rsidRDefault="0055081C" w:rsidP="00F77263">
      <w:pPr>
        <w:pStyle w:val="a3"/>
        <w:shd w:val="clear" w:color="auto" w:fill="FFFFFF"/>
        <w:spacing w:before="0" w:beforeAutospacing="0" w:after="0" w:afterAutospacing="0"/>
        <w:ind w:left="360" w:hangingChars="100" w:hanging="36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36"/>
          <w:szCs w:val="36"/>
        </w:rPr>
        <w:t>氟</w:t>
      </w:r>
      <w:r w:rsidR="00F77263">
        <w:rPr>
          <w:rFonts w:ascii="Arial" w:hAnsi="Arial" w:cs="Arial" w:hint="eastAsia"/>
          <w:color w:val="000000"/>
          <w:sz w:val="36"/>
          <w:szCs w:val="36"/>
        </w:rPr>
        <w:t xml:space="preserve"> </w:t>
      </w:r>
      <w:r>
        <w:rPr>
          <w:rFonts w:ascii="Arial" w:hAnsi="Arial" w:cs="Arial" w:hint="eastAsia"/>
          <w:color w:val="000000"/>
          <w:sz w:val="36"/>
          <w:szCs w:val="36"/>
        </w:rPr>
        <w:t>铝</w:t>
      </w:r>
      <w:r w:rsidR="00F77263">
        <w:rPr>
          <w:rFonts w:ascii="Arial" w:hAnsi="Arial" w:cs="Arial" w:hint="eastAsia"/>
          <w:color w:val="000000"/>
          <w:sz w:val="36"/>
          <w:szCs w:val="36"/>
        </w:rPr>
        <w:t xml:space="preserve"> </w:t>
      </w:r>
      <w:r>
        <w:rPr>
          <w:rFonts w:ascii="Arial" w:hAnsi="Arial" w:cs="Arial" w:hint="eastAsia"/>
          <w:color w:val="000000"/>
          <w:sz w:val="36"/>
          <w:szCs w:val="36"/>
        </w:rPr>
        <w:t>酸</w:t>
      </w:r>
      <w:r w:rsidR="00F77263">
        <w:rPr>
          <w:rFonts w:ascii="Arial" w:hAnsi="Arial" w:cs="Arial" w:hint="eastAsia"/>
          <w:color w:val="000000"/>
          <w:sz w:val="36"/>
          <w:szCs w:val="36"/>
        </w:rPr>
        <w:t xml:space="preserve"> </w:t>
      </w:r>
      <w:r>
        <w:rPr>
          <w:rFonts w:ascii="Arial" w:hAnsi="Arial" w:cs="Arial" w:hint="eastAsia"/>
          <w:color w:val="000000"/>
          <w:sz w:val="36"/>
          <w:szCs w:val="36"/>
        </w:rPr>
        <w:t>钾</w:t>
      </w:r>
    </w:p>
    <w:p w14:paraId="461EDB0F" w14:textId="77777777" w:rsidR="0055081C" w:rsidRDefault="0055081C" w:rsidP="0055081C">
      <w:pPr>
        <w:pStyle w:val="a3"/>
        <w:shd w:val="clear" w:color="auto" w:fill="FFFFFF"/>
        <w:spacing w:before="0" w:beforeAutospacing="0" w:after="0" w:afterAutospacing="0"/>
        <w:ind w:left="210" w:hangingChars="100" w:hanging="210"/>
        <w:rPr>
          <w:rFonts w:ascii="Arial" w:hAnsi="Arial" w:cs="Arial"/>
          <w:color w:val="000000"/>
          <w:sz w:val="21"/>
          <w:szCs w:val="21"/>
        </w:rPr>
      </w:pPr>
    </w:p>
    <w:p w14:paraId="28C6AFB5" w14:textId="3D70BB61" w:rsidR="0055081C" w:rsidRDefault="0055081C" w:rsidP="0055081C">
      <w:pPr>
        <w:pStyle w:val="a3"/>
        <w:shd w:val="clear" w:color="auto" w:fill="FFFFFF"/>
        <w:spacing w:before="0" w:beforeAutospacing="0" w:after="0" w:afterAutospacing="0"/>
        <w:ind w:left="240" w:hangingChars="100" w:hanging="240"/>
        <w:rPr>
          <w:rFonts w:ascii="Arial" w:hAnsi="Arial" w:cs="Arial"/>
          <w:color w:val="000000"/>
        </w:rPr>
      </w:pPr>
      <w:r w:rsidRPr="007D2B6E">
        <w:rPr>
          <w:rFonts w:ascii="Arial" w:hAnsi="Arial" w:cs="Arial" w:hint="eastAsia"/>
          <w:color w:val="000000"/>
        </w:rPr>
        <w:t>分子式：</w:t>
      </w:r>
      <w:r w:rsidRPr="007D2B6E">
        <w:rPr>
          <w:rFonts w:ascii="Arial" w:hAnsi="Arial" w:cs="Arial"/>
          <w:color w:val="000000"/>
        </w:rPr>
        <w:t> </w:t>
      </w:r>
      <w:r w:rsidR="00B55A8B">
        <w:rPr>
          <w:rFonts w:ascii="Arial" w:hAnsi="Arial" w:cs="Arial"/>
          <w:color w:val="000000"/>
          <w:sz w:val="21"/>
          <w:szCs w:val="21"/>
          <w:shd w:val="clear" w:color="auto" w:fill="FFFFFF"/>
        </w:rPr>
        <w:t>K</w:t>
      </w:r>
      <w:r w:rsidR="00B55A8B">
        <w:rPr>
          <w:rFonts w:ascii="Arial" w:hAnsi="Arial" w:cs="Arial" w:hint="eastAsia"/>
          <w:color w:val="000000"/>
          <w:sz w:val="16"/>
          <w:szCs w:val="16"/>
          <w:shd w:val="clear" w:color="auto" w:fill="FFFFFF"/>
        </w:rPr>
        <w:t>3</w:t>
      </w:r>
      <w:r w:rsidR="00B55A8B">
        <w:rPr>
          <w:rFonts w:ascii="Arial" w:hAnsi="Arial" w:cs="Arial"/>
          <w:color w:val="000000"/>
          <w:sz w:val="21"/>
          <w:szCs w:val="21"/>
          <w:shd w:val="clear" w:color="auto" w:fill="FFFFFF"/>
        </w:rPr>
        <w:t>AlF</w:t>
      </w:r>
      <w:r w:rsidR="00B55A8B" w:rsidRPr="00B55A8B">
        <w:rPr>
          <w:rFonts w:ascii="Arial" w:hAnsi="Arial" w:cs="Arial" w:hint="eastAsia"/>
          <w:color w:val="000000"/>
          <w:sz w:val="16"/>
          <w:szCs w:val="16"/>
          <w:shd w:val="clear" w:color="auto" w:fill="FFFFFF"/>
        </w:rPr>
        <w:t>6</w:t>
      </w:r>
      <w:r w:rsidRPr="00B55A8B">
        <w:rPr>
          <w:rFonts w:ascii="Arial" w:hAnsi="Arial" w:cs="Arial"/>
          <w:color w:val="000000"/>
          <w:sz w:val="16"/>
          <w:szCs w:val="16"/>
        </w:rPr>
        <w:t xml:space="preserve"> </w:t>
      </w:r>
      <w:r w:rsidRPr="007D2B6E">
        <w:rPr>
          <w:rFonts w:ascii="Arial" w:hAnsi="Arial" w:cs="Arial"/>
          <w:color w:val="000000"/>
        </w:rPr>
        <w:t xml:space="preserve">          </w:t>
      </w:r>
      <w:r w:rsidRPr="007D2B6E">
        <w:rPr>
          <w:rFonts w:ascii="Arial" w:hAnsi="Arial" w:cs="Arial" w:hint="eastAsia"/>
          <w:color w:val="000000"/>
        </w:rPr>
        <w:t>相对分子质量：</w:t>
      </w:r>
      <w:r w:rsidR="00B55A8B">
        <w:rPr>
          <w:rFonts w:ascii="Arial" w:hAnsi="Arial" w:cs="Arial" w:hint="eastAsia"/>
          <w:color w:val="000000"/>
          <w:sz w:val="21"/>
          <w:szCs w:val="21"/>
          <w:shd w:val="clear" w:color="auto" w:fill="FFFFFF"/>
        </w:rPr>
        <w:t xml:space="preserve"> 258.24</w:t>
      </w:r>
    </w:p>
    <w:p w14:paraId="6673CF61" w14:textId="77777777" w:rsidR="008B4B1B" w:rsidRDefault="008B4B1B" w:rsidP="005508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94F83C0" w14:textId="66E8DCB1" w:rsidR="0055081C" w:rsidRDefault="00C16614" w:rsidP="005508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一、</w:t>
      </w:r>
      <w:r w:rsidR="00CE0F12">
        <w:rPr>
          <w:rFonts w:ascii="Arial" w:hAnsi="Arial" w:cs="Arial" w:hint="eastAsia"/>
          <w:color w:val="000000"/>
        </w:rPr>
        <w:t>理化性能</w:t>
      </w:r>
    </w:p>
    <w:p w14:paraId="6B439795" w14:textId="77777777" w:rsidR="008B4B1B" w:rsidRDefault="008B4B1B" w:rsidP="005508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2642C32" w14:textId="1C72F587" w:rsidR="00CE0F12" w:rsidRPr="007D2B6E" w:rsidRDefault="00C320B6" w:rsidP="004E2BFB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白色或灰白色，粉末状或结晶状颗粒</w:t>
      </w:r>
      <w:r w:rsidR="00CE0F12">
        <w:rPr>
          <w:rFonts w:ascii="Arial" w:hAnsi="Arial" w:cs="Arial" w:hint="eastAsia"/>
          <w:color w:val="000000"/>
        </w:rPr>
        <w:t>，微溶于水。</w:t>
      </w:r>
    </w:p>
    <w:p w14:paraId="7D04E0D9" w14:textId="77777777" w:rsidR="008B4B1B" w:rsidRDefault="008B4B1B" w:rsidP="005508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A7E4427" w14:textId="7BF0D869" w:rsidR="0055081C" w:rsidRDefault="00C16614" w:rsidP="005508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二</w:t>
      </w:r>
      <w:r w:rsidR="0055081C" w:rsidRPr="007D2B6E">
        <w:rPr>
          <w:rFonts w:ascii="Arial" w:hAnsi="Arial" w:cs="Arial" w:hint="eastAsia"/>
          <w:color w:val="000000"/>
        </w:rPr>
        <w:t>、产品用途</w:t>
      </w:r>
      <w:r w:rsidR="0055081C" w:rsidRPr="007D2B6E">
        <w:rPr>
          <w:rFonts w:ascii="Arial" w:hAnsi="Arial" w:cs="Arial"/>
          <w:color w:val="000000"/>
        </w:rPr>
        <w:br/>
      </w:r>
    </w:p>
    <w:p w14:paraId="4909591E" w14:textId="5956CD0C" w:rsidR="0055081C" w:rsidRPr="007D2B6E" w:rsidRDefault="0055081C" w:rsidP="004E2BFB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Arial" w:hAnsi="Arial" w:cs="Arial"/>
          <w:color w:val="000000"/>
        </w:rPr>
      </w:pPr>
      <w:r w:rsidRPr="007D2B6E">
        <w:rPr>
          <w:rFonts w:ascii="Arial" w:hAnsi="Arial" w:cs="Arial"/>
          <w:color w:val="000000"/>
        </w:rPr>
        <w:t>1</w:t>
      </w:r>
      <w:r w:rsidRPr="007D2B6E">
        <w:rPr>
          <w:rFonts w:ascii="Arial" w:hAnsi="Arial" w:cs="Arial" w:hint="eastAsia"/>
          <w:color w:val="000000"/>
        </w:rPr>
        <w:t>、研磨产品的添加剂，可以有效提高砂轮、切割片的耐磨，切，削力，</w:t>
      </w:r>
      <w:r>
        <w:rPr>
          <w:rFonts w:ascii="Arial" w:hAnsi="Arial" w:cs="Arial" w:hint="eastAsia"/>
          <w:color w:val="000000"/>
        </w:rPr>
        <w:t>提高切削工作效率。</w:t>
      </w:r>
    </w:p>
    <w:p w14:paraId="06ACC2A5" w14:textId="60EE4344" w:rsidR="0055081C" w:rsidRPr="007D2B6E" w:rsidRDefault="0055081C" w:rsidP="004E2BFB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Arial" w:hAnsi="Arial" w:cs="Arial"/>
          <w:color w:val="000000"/>
        </w:rPr>
      </w:pPr>
      <w:r w:rsidRPr="007D2B6E">
        <w:rPr>
          <w:rFonts w:ascii="Arial" w:hAnsi="Arial" w:cs="Arial"/>
          <w:color w:val="000000"/>
        </w:rPr>
        <w:t>2</w:t>
      </w:r>
      <w:r w:rsidRPr="007D2B6E">
        <w:rPr>
          <w:rFonts w:ascii="Arial" w:hAnsi="Arial" w:cs="Arial" w:hint="eastAsia"/>
          <w:color w:val="000000"/>
        </w:rPr>
        <w:t>、</w:t>
      </w:r>
      <w:r w:rsidRPr="0055081C">
        <w:rPr>
          <w:rFonts w:ascii="Arial" w:hAnsi="Arial" w:cs="Arial"/>
          <w:color w:val="000000"/>
        </w:rPr>
        <w:t>铝合金制造过程中的脱氧剂、助熔剂；铝</w:t>
      </w:r>
      <w:r w:rsidRPr="0055081C">
        <w:rPr>
          <w:rFonts w:ascii="Arial" w:hAnsi="Arial" w:cs="Arial" w:hint="eastAsia"/>
          <w:color w:val="000000"/>
        </w:rPr>
        <w:t>及</w:t>
      </w:r>
      <w:r w:rsidRPr="0055081C">
        <w:rPr>
          <w:rFonts w:ascii="Arial" w:hAnsi="Arial" w:cs="Arial"/>
          <w:color w:val="000000"/>
        </w:rPr>
        <w:t>铝合金、不锈钢的</w:t>
      </w:r>
      <w:proofErr w:type="gramStart"/>
      <w:r w:rsidRPr="0055081C">
        <w:rPr>
          <w:rFonts w:ascii="Arial" w:hAnsi="Arial" w:cs="Arial"/>
          <w:color w:val="000000"/>
        </w:rPr>
        <w:t>纤</w:t>
      </w:r>
      <w:proofErr w:type="gramEnd"/>
      <w:r w:rsidRPr="0055081C">
        <w:rPr>
          <w:rFonts w:ascii="Arial" w:hAnsi="Arial" w:cs="Arial"/>
          <w:color w:val="000000"/>
        </w:rPr>
        <w:t>焊剂</w:t>
      </w:r>
      <w:r>
        <w:rPr>
          <w:rFonts w:ascii="Arial" w:hAnsi="Arial" w:cs="Arial" w:hint="eastAsia"/>
          <w:color w:val="000000"/>
        </w:rPr>
        <w:t>。</w:t>
      </w:r>
    </w:p>
    <w:p w14:paraId="2CB3F940" w14:textId="4A683AD7" w:rsidR="0055081C" w:rsidRPr="007D2B6E" w:rsidRDefault="0055081C" w:rsidP="004E2BFB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Arial" w:hAnsi="Arial" w:cs="Arial"/>
          <w:color w:val="000000"/>
        </w:rPr>
      </w:pPr>
      <w:r w:rsidRPr="007D2B6E">
        <w:rPr>
          <w:rFonts w:ascii="Arial" w:hAnsi="Arial" w:cs="Arial"/>
          <w:color w:val="000000"/>
        </w:rPr>
        <w:t>3</w:t>
      </w:r>
      <w:r w:rsidRPr="007D2B6E">
        <w:rPr>
          <w:rFonts w:ascii="Arial" w:hAnsi="Arial" w:cs="Arial" w:hint="eastAsia"/>
          <w:color w:val="000000"/>
        </w:rPr>
        <w:t>、</w:t>
      </w:r>
      <w:r w:rsidRPr="0055081C">
        <w:rPr>
          <w:rFonts w:ascii="Arial" w:hAnsi="Arial" w:cs="Arial"/>
          <w:color w:val="000000"/>
        </w:rPr>
        <w:t>玻璃和陶瓷</w:t>
      </w:r>
      <w:r w:rsidRPr="0055081C">
        <w:rPr>
          <w:rFonts w:ascii="Arial" w:hAnsi="Arial" w:cs="Arial" w:hint="eastAsia"/>
          <w:color w:val="000000"/>
        </w:rPr>
        <w:t>行业的活性填充料</w:t>
      </w:r>
      <w:r w:rsidRPr="007D2B6E">
        <w:rPr>
          <w:rFonts w:ascii="Arial" w:hAnsi="Arial" w:cs="Arial" w:hint="eastAsia"/>
          <w:color w:val="000000"/>
        </w:rPr>
        <w:t>。</w:t>
      </w:r>
    </w:p>
    <w:p w14:paraId="25873DEC" w14:textId="77777777" w:rsidR="0055081C" w:rsidRDefault="0055081C" w:rsidP="005508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B6D5572" w14:textId="30C6597A" w:rsidR="0055081C" w:rsidRPr="007D2B6E" w:rsidRDefault="00C16614" w:rsidP="0055081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三</w:t>
      </w:r>
      <w:r w:rsidR="0055081C" w:rsidRPr="007D2B6E">
        <w:rPr>
          <w:rFonts w:ascii="Arial" w:hAnsi="Arial" w:cs="Arial" w:hint="eastAsia"/>
          <w:color w:val="000000"/>
        </w:rPr>
        <w:t>、质量标准</w:t>
      </w:r>
    </w:p>
    <w:p w14:paraId="76497879" w14:textId="1A9F0FE1" w:rsidR="0055081C" w:rsidRPr="0055081C" w:rsidRDefault="0055081C" w:rsidP="0055081C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szCs w:val="21"/>
          <w:shd w:val="clear" w:color="auto" w:fill="FFFFFF"/>
        </w:rPr>
        <w:t>QB/JSW 4294-2015</w:t>
      </w:r>
      <w:r w:rsidRPr="0055081C">
        <w:rPr>
          <w:rFonts w:ascii="Arial" w:eastAsia="宋体" w:hAnsi="Arial" w:cs="Arial"/>
          <w:noProof/>
          <w:color w:val="000000"/>
          <w:kern w:val="0"/>
          <w:szCs w:val="21"/>
        </w:rPr>
        <w:drawing>
          <wp:inline distT="0" distB="0" distL="0" distR="0" wp14:anchorId="68995AA1" wp14:editId="7F507261">
            <wp:extent cx="5248274" cy="21907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8430" cy="219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F80FFB" w14:textId="3E64DB22" w:rsidR="00E6091D" w:rsidRDefault="00E6091D" w:rsidP="0055081C">
      <w:pPr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四、</w:t>
      </w:r>
      <w:r w:rsidRPr="00E6091D">
        <w:rPr>
          <w:rFonts w:ascii="Arial" w:eastAsia="宋体" w:hAnsi="Arial" w:cs="Arial"/>
          <w:color w:val="000000"/>
          <w:kern w:val="0"/>
          <w:sz w:val="24"/>
          <w:szCs w:val="24"/>
        </w:rPr>
        <w:t>包装规格</w:t>
      </w:r>
    </w:p>
    <w:p w14:paraId="3E377CB2" w14:textId="77777777" w:rsidR="004E2BFB" w:rsidRDefault="004E2BFB" w:rsidP="0055081C">
      <w:pPr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14:paraId="41FF5412" w14:textId="6EC5FBA2" w:rsidR="004E2BFB" w:rsidRPr="007D2B6E" w:rsidRDefault="004E2BFB" w:rsidP="004E2BFB">
      <w:pPr>
        <w:pStyle w:val="a3"/>
        <w:shd w:val="clear" w:color="auto" w:fill="FFFFFF"/>
        <w:spacing w:before="0" w:beforeAutospacing="0" w:after="0" w:afterAutospacing="0"/>
        <w:ind w:firstLineChars="200" w:firstLine="480"/>
        <w:rPr>
          <w:rFonts w:ascii="Arial" w:hAnsi="Arial" w:cs="Arial"/>
          <w:color w:val="000000"/>
        </w:rPr>
      </w:pPr>
      <w:r w:rsidRPr="004E2BFB">
        <w:rPr>
          <w:rFonts w:ascii="Arial" w:hAnsi="Arial" w:cs="Arial"/>
          <w:color w:val="000000"/>
        </w:rPr>
        <w:t>复膜塑料编织袋，内衬塑料薄膜双层包装，每袋净重</w:t>
      </w:r>
      <w:r w:rsidRPr="004E2BFB">
        <w:rPr>
          <w:rFonts w:ascii="Arial" w:hAnsi="Arial" w:cs="Arial"/>
          <w:color w:val="000000"/>
        </w:rPr>
        <w:t>25Kg</w:t>
      </w:r>
      <w:r w:rsidRPr="004E2BFB">
        <w:rPr>
          <w:rFonts w:ascii="Arial" w:hAnsi="Arial" w:cs="Arial"/>
          <w:color w:val="000000"/>
        </w:rPr>
        <w:t>、</w:t>
      </w:r>
      <w:r w:rsidRPr="004E2BFB">
        <w:rPr>
          <w:rFonts w:ascii="Arial" w:hAnsi="Arial" w:cs="Arial"/>
          <w:color w:val="000000"/>
        </w:rPr>
        <w:t>50Kg</w:t>
      </w:r>
      <w:r w:rsidRPr="004E2BFB">
        <w:rPr>
          <w:rFonts w:ascii="Arial" w:hAnsi="Arial" w:cs="Arial"/>
          <w:color w:val="000000"/>
        </w:rPr>
        <w:t>，或按客户要求包装</w:t>
      </w:r>
      <w:r>
        <w:rPr>
          <w:rFonts w:ascii="Arial" w:hAnsi="Arial" w:cs="Arial" w:hint="eastAsia"/>
          <w:color w:val="000000"/>
        </w:rPr>
        <w:t>。</w:t>
      </w:r>
    </w:p>
    <w:p w14:paraId="1E682B09" w14:textId="3C536BB7" w:rsidR="00ED3113" w:rsidRPr="004E2BFB" w:rsidRDefault="00281AF5" w:rsidP="004E2BFB">
      <w:pPr>
        <w:pStyle w:val="a3"/>
        <w:shd w:val="clear" w:color="auto" w:fill="FFFFFF"/>
        <w:spacing w:before="0" w:beforeAutospacing="0" w:after="0" w:afterAutospacing="0"/>
        <w:ind w:leftChars="200" w:left="420"/>
        <w:rPr>
          <w:rFonts w:ascii="Arial" w:hAnsi="Arial" w:cs="Arial"/>
          <w:color w:val="000000"/>
        </w:rPr>
      </w:pPr>
    </w:p>
    <w:sectPr w:rsidR="00ED3113" w:rsidRPr="004E2BF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B5B8C5" w14:textId="77777777" w:rsidR="00281AF5" w:rsidRDefault="00281AF5" w:rsidP="00C320B6">
      <w:r>
        <w:separator/>
      </w:r>
    </w:p>
  </w:endnote>
  <w:endnote w:type="continuationSeparator" w:id="0">
    <w:p w14:paraId="601BD348" w14:textId="77777777" w:rsidR="00281AF5" w:rsidRDefault="00281AF5" w:rsidP="00C3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482F2" w14:textId="77777777" w:rsidR="00281AF5" w:rsidRDefault="00281AF5" w:rsidP="00C320B6">
      <w:r>
        <w:separator/>
      </w:r>
    </w:p>
  </w:footnote>
  <w:footnote w:type="continuationSeparator" w:id="0">
    <w:p w14:paraId="283BF866" w14:textId="77777777" w:rsidR="00281AF5" w:rsidRDefault="00281AF5" w:rsidP="00C3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F333C" w14:textId="77777777" w:rsidR="002A6C48" w:rsidRDefault="002A6C48" w:rsidP="002A6C48">
    <w:pPr>
      <w:pStyle w:val="a4"/>
      <w:jc w:val="left"/>
      <w:rPr>
        <w:sz w:val="32"/>
        <w:szCs w:val="32"/>
      </w:rPr>
    </w:pPr>
    <w:r>
      <w:rPr>
        <w:rFonts w:hint="eastAsia"/>
        <w:sz w:val="32"/>
        <w:szCs w:val="32"/>
      </w:rPr>
      <w:t>焦作市金晟巍氟化工有限公司</w:t>
    </w:r>
  </w:p>
  <w:p w14:paraId="1A7D721F" w14:textId="77777777" w:rsidR="002A6C48" w:rsidRDefault="002A6C48" w:rsidP="002A6C48">
    <w:pPr>
      <w:pStyle w:val="a4"/>
      <w:jc w:val="left"/>
      <w:rPr>
        <w:sz w:val="32"/>
        <w:szCs w:val="32"/>
      </w:rPr>
    </w:pPr>
    <w:r>
      <w:rPr>
        <w:rFonts w:hint="eastAsia"/>
        <w:sz w:val="32"/>
        <w:szCs w:val="32"/>
      </w:rPr>
      <w:t>www.jzjswfhg.com</w:t>
    </w:r>
  </w:p>
  <w:p w14:paraId="0D27E1EC" w14:textId="77777777" w:rsidR="002A6C48" w:rsidRPr="002A6C48" w:rsidRDefault="002A6C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8D"/>
    <w:rsid w:val="000C08EF"/>
    <w:rsid w:val="00146583"/>
    <w:rsid w:val="001B56E7"/>
    <w:rsid w:val="00207E7D"/>
    <w:rsid w:val="00233018"/>
    <w:rsid w:val="00281AF5"/>
    <w:rsid w:val="002A6C48"/>
    <w:rsid w:val="00364DE4"/>
    <w:rsid w:val="004073A7"/>
    <w:rsid w:val="0047628D"/>
    <w:rsid w:val="004E2BFB"/>
    <w:rsid w:val="0055081C"/>
    <w:rsid w:val="00692E4B"/>
    <w:rsid w:val="0077531E"/>
    <w:rsid w:val="007F7B51"/>
    <w:rsid w:val="00844D37"/>
    <w:rsid w:val="008B4B1B"/>
    <w:rsid w:val="00AC532D"/>
    <w:rsid w:val="00AD0AC5"/>
    <w:rsid w:val="00B31036"/>
    <w:rsid w:val="00B55A8B"/>
    <w:rsid w:val="00C16614"/>
    <w:rsid w:val="00C320B6"/>
    <w:rsid w:val="00CE0F12"/>
    <w:rsid w:val="00D26F1F"/>
    <w:rsid w:val="00DF7D75"/>
    <w:rsid w:val="00E6091D"/>
    <w:rsid w:val="00F74B6A"/>
    <w:rsid w:val="00F7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23A99"/>
  <w15:chartTrackingRefBased/>
  <w15:docId w15:val="{9D799FDA-885A-436F-AE6A-C45B4E92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81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8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32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320B6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32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320B6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5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24</cp:revision>
  <dcterms:created xsi:type="dcterms:W3CDTF">2021-02-18T03:14:00Z</dcterms:created>
  <dcterms:modified xsi:type="dcterms:W3CDTF">2021-03-03T01:35:00Z</dcterms:modified>
</cp:coreProperties>
</file>