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t>　 　 　 　 　 　 防护栏杆在今天又很大的趋势发展，在现在各种工地起着很大的作用。防护栏杆它的使用广泛，作用强大。那么今天我们来看下防护栏杆有什么作用呢？相信你能学到很多的知识。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t>　 　 　 　 　 　 防护栏杆是采用国标钢材制作，牢固耐撞。它的焊接牢固，性能稳定。它的踢脚板双色相间，着色鲜明美观。它安装快捷方便，可以重复使用，降低成本。它的产品尺寸与颜色等可按客户需求定制。防护栏杆它的使用范围广，适用于施工现场围栏　 、楼层临边防护 、材料堆放分隔栏 、基坑围栏。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drawing>
          <wp:inline distT="0" distB="0" distL="114300" distR="114300">
            <wp:extent cx="304800" cy="304800"/>
            <wp:effectExtent l="0" t="0" r="0" b="0"/>
            <wp:docPr id="5" name="图片 5" descr="临边护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临边护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t>　 　 　 　 　 　防护栏杆整体构造应使防护栏杆任何处，能经受任何方向的1KN 的外力而不发生明显变形或断裂。当栏杆所处位置有发生人群拥挤、车辆冲击或物体撞击等可能时，应加大横杆截面，加密柱距。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t>　 　 　 　 　 1.防护栏杆应由上、下两道横杆及栏杆柱组成，上杆离地高度为1．O～1．2m，下杆离地高度为0.5～0-6m。除经设计计算外，横杆长度大于2m时，必须加设栏杆柱。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t>　 　 　 　 　 2.当栏杆在基坑四周固定时，可采用钢管打人地面50-70cm深，钢管离边口的距离不应小于50cm。当基坑周边采用板桩时，钢管可打在板桩外侧。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t>　 　 　 　 　 3.当栏杆在混凝土楼面、屋面或墙面固定时，可用预埋件与钢管或钢筋焊牢。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t>　 　 　 　 　 4.当栏杆在砖或砌块等砌体上固定时，可预先砌人带预埋铁的混凝土块，再通过预埋铁与钢管或钢筋焊牢。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t>　 　 　 　 　 5.栏杆柱的固定及其与横杆的连接，其整体构造应使防护栏杆在上杆任何处都能经受任何方向的1000N外力。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t>　 　 　 　 　 6.防护栏杆必须自上而下用安全立网封闭，或在栏杆下边设置高度不低于18cm的挡脚板或40cm的挡脚笆，板与笆下边距离底面的空隙不应大于10mm。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t>　 　 　 　 　 防护栏杆不仅构造坚硬外观美观，还在现在工地建设起着很大的作用。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drawing>
          <wp:inline distT="0" distB="0" distL="114300" distR="114300">
            <wp:extent cx="304800" cy="304800"/>
            <wp:effectExtent l="0" t="0" r="0" b="0"/>
            <wp:docPr id="6" name="图片 6" descr="临边护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临边护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t>　 　 　 　 　 防护栏杆的优势：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t>　 　 　 　 　 坚固。基坑护栏的坚固性，是客户关注的问题。水泥围栏以沙子、硅酸盐水泥为主要原料，成型后十分坚固;使用冷拔丝做骨架，增强了产品的抗和抗冲击强度;围栏安装后，分隔柱和花瓶柱底部被牢牢固定在基础上，连接杆起到横向支撑作用，1.5m高花瓶柱除去柱头，实际可能受到外力冲击的高度只有1.2m左右，使花瓶柱抗冲击力大大增强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</w:pPr>
      <w:r>
        <w:rPr>
          <w:rFonts w:ascii="Calibri" w:hAnsi="Calibri" w:cs="Calibri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ODJiMGRjMmY2ZmVmMjQzMjQyNGZkOWYwMmYwZTYifQ=="/>
  </w:docVars>
  <w:rsids>
    <w:rsidRoot w:val="00000000"/>
    <w:rsid w:val="0C952992"/>
    <w:rsid w:val="3CE5557E"/>
    <w:rsid w:val="46BB1594"/>
    <w:rsid w:val="546F6F25"/>
    <w:rsid w:val="6D61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810</Words>
  <Characters>853</Characters>
  <Lines>0</Lines>
  <Paragraphs>0</Paragraphs>
  <TotalTime>3</TotalTime>
  <ScaleCrop>false</ScaleCrop>
  <LinksUpToDate>false</LinksUpToDate>
  <CharactersWithSpaces>984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2022-09-17T03:26:00Z</dcterms:created>
  <dc:creator>Administrator</dc:creator>
  <cp:lastModifiedBy>Love you forever</cp:lastModifiedBy>
  <dcterms:modified xsi:type="dcterms:W3CDTF">2022-09-20T00:21:07Z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836AB0352156444C9AD68D91DCC574ED</vt:lpwstr>
  </property>
</Properties>
</file>